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FB35" w14:textId="77777777" w:rsidR="00CB236C" w:rsidRDefault="00000000">
      <w:pPr>
        <w:pStyle w:val="Titre1"/>
        <w:jc w:val="left"/>
      </w:pPr>
      <w:r>
        <w:t>Transcription textuelle – Analyse des étapes de la chaîne d’accès à la formation</w:t>
      </w:r>
    </w:p>
    <w:p w14:paraId="5648CEA2" w14:textId="77777777" w:rsidR="00CB236C" w:rsidRDefault="00CB236C">
      <w:pPr>
        <w:jc w:val="center"/>
        <w:rPr>
          <w:rStyle w:val="Accentuation"/>
        </w:rPr>
      </w:pPr>
    </w:p>
    <w:p w14:paraId="4500484F" w14:textId="3B8CA50D" w:rsidR="005C4154" w:rsidRDefault="005C4154" w:rsidP="005C4154">
      <w:r>
        <w:rPr>
          <w:b/>
          <w:bCs/>
        </w:rPr>
        <w:t>Simon Houriez</w:t>
      </w:r>
      <w:r w:rsidR="00000000">
        <w:rPr>
          <w:b/>
          <w:bCs/>
        </w:rPr>
        <w:t> :</w:t>
      </w:r>
      <w:r w:rsidR="00000000">
        <w:t xml:space="preserve"> </w:t>
      </w:r>
      <w:r>
        <w:t xml:space="preserve"> </w:t>
      </w:r>
      <w:r>
        <w:t>Vous venez de le pratiquer.</w:t>
      </w:r>
      <w:r>
        <w:t xml:space="preserve"> </w:t>
      </w:r>
      <w:r>
        <w:t>Cet outil des étapes</w:t>
      </w:r>
      <w:r>
        <w:t xml:space="preserve"> </w:t>
      </w:r>
      <w:r>
        <w:t>de la chaîne d'accessibilité n'est bien sûr pas parfait.</w:t>
      </w:r>
    </w:p>
    <w:p w14:paraId="16F081A0" w14:textId="6C9728BA" w:rsidR="005C4154" w:rsidRDefault="005C4154" w:rsidP="005C4154">
      <w:r>
        <w:t>C'est assez difficile de décrire des modules qui seraient complètement indépendants.</w:t>
      </w:r>
      <w:r>
        <w:t xml:space="preserve"> </w:t>
      </w:r>
      <w:r>
        <w:t>Il y a parfois des choses qui se superposent un peu, mais globalement, c'est surtout que ça vous permet de découper l'analyse de votre support ou de votre communication à améliorer en différentes questions que vous posez l'une après l'autre.</w:t>
      </w:r>
      <w:r>
        <w:t xml:space="preserve"> </w:t>
      </w:r>
      <w:r>
        <w:t>Donc c'est vraiment plus un outil, un support méthodologique.</w:t>
      </w:r>
      <w:r>
        <w:t xml:space="preserve"> </w:t>
      </w:r>
      <w:r>
        <w:t>Et après, bien sûr, ça reste à vous d'apporter une réponse qui permettrait d'améliorer le support.</w:t>
      </w:r>
    </w:p>
    <w:p w14:paraId="320E1FE6" w14:textId="705D6650" w:rsidR="005C4154" w:rsidRDefault="005C4154" w:rsidP="005C4154">
      <w:r>
        <w:t xml:space="preserve">On va juste reprendre cette </w:t>
      </w:r>
      <w:r w:rsidRPr="00F04210">
        <w:rPr>
          <w:b/>
          <w:bCs/>
        </w:rPr>
        <w:t>chaîne d'accessibilité</w:t>
      </w:r>
      <w:r>
        <w:t xml:space="preserve"> pour voir quels types </w:t>
      </w:r>
      <w:r w:rsidRPr="00F04210">
        <w:rPr>
          <w:b/>
          <w:bCs/>
        </w:rPr>
        <w:t>d'actions clés</w:t>
      </w:r>
      <w:r w:rsidRPr="00F04210">
        <w:rPr>
          <w:b/>
          <w:bCs/>
        </w:rPr>
        <w:t xml:space="preserve"> </w:t>
      </w:r>
      <w:r w:rsidRPr="00F04210">
        <w:rPr>
          <w:b/>
          <w:bCs/>
        </w:rPr>
        <w:t>vous pouvez faire à chacune des étapes</w:t>
      </w:r>
      <w:r>
        <w:t xml:space="preserve"> s</w:t>
      </w:r>
      <w:r>
        <w:t>i vous identifiez une problématique ou un frein à l'accès.</w:t>
      </w:r>
      <w:r w:rsidR="00B27135">
        <w:br/>
      </w:r>
    </w:p>
    <w:p w14:paraId="62EA936B" w14:textId="40348154" w:rsidR="005C4154" w:rsidRPr="005C4154" w:rsidRDefault="005C4154" w:rsidP="00B27135">
      <w:pPr>
        <w:pStyle w:val="Paragraphedeliste"/>
        <w:numPr>
          <w:ilvl w:val="0"/>
          <w:numId w:val="4"/>
        </w:numPr>
        <w:ind w:left="360"/>
        <w:rPr>
          <w:b/>
          <w:bCs/>
        </w:rPr>
      </w:pPr>
      <w:r>
        <w:rPr>
          <w:b/>
          <w:bCs/>
        </w:rPr>
        <w:t xml:space="preserve">La première étape : </w:t>
      </w:r>
      <w:r w:rsidR="0032064F">
        <w:rPr>
          <w:b/>
          <w:bCs/>
        </w:rPr>
        <w:t>évaluer le besoin et l’envie.</w:t>
      </w:r>
    </w:p>
    <w:p w14:paraId="46594099" w14:textId="018DE9EA" w:rsidR="005C4154" w:rsidRDefault="005C4154" w:rsidP="005C4154">
      <w:r>
        <w:t>Sur cette étape, on va dire qu'il y a une espèce de vases communicants.</w:t>
      </w:r>
    </w:p>
    <w:p w14:paraId="690FF6EF" w14:textId="77777777" w:rsidR="005C4154" w:rsidRDefault="005C4154" w:rsidP="005C4154">
      <w:r>
        <w:t>Plus le public a besoin de consulter votre information, moins vous avez besoin de travailler son envie à la consulter.</w:t>
      </w:r>
    </w:p>
    <w:p w14:paraId="09F61CBA" w14:textId="3C53619E" w:rsidR="005C4154" w:rsidRDefault="005C4154" w:rsidP="005C4154">
      <w:r>
        <w:t>Si c'est le besoin, il faut qu'il comprenne très rapidement que ce support répond à ce besoin, donc explicitez de façon très franche à quel besoin répond votre support si ce n'est pas clair.</w:t>
      </w:r>
    </w:p>
    <w:p w14:paraId="6AADBCB0" w14:textId="65D4B94C" w:rsidR="005C4154" w:rsidRDefault="005C4154" w:rsidP="005C4154">
      <w:r>
        <w:t>Par contre, si vous devez appuyer sur l'envie, ça reste un travail d'esthétique.</w:t>
      </w:r>
    </w:p>
    <w:p w14:paraId="2FD7B20E" w14:textId="35D13400" w:rsidR="005C4154" w:rsidRPr="0032064F" w:rsidRDefault="005C4154" w:rsidP="005C4154">
      <w:r>
        <w:t>On a vu plusieurs fois des exemples ou, dans des questions d'accessibilité de l'information, on se dit que finalement c'est pour des publics qui n'ont accès à rien.</w:t>
      </w:r>
      <w:r>
        <w:t xml:space="preserve"> </w:t>
      </w:r>
      <w:r>
        <w:t>Donc ils vont se ruer sur n'importe quoi d'accessible.</w:t>
      </w:r>
      <w:r>
        <w:t xml:space="preserve"> </w:t>
      </w:r>
      <w:r>
        <w:t>Ce n'est pas vrai.</w:t>
      </w:r>
      <w:r>
        <w:t xml:space="preserve"> </w:t>
      </w:r>
      <w:r>
        <w:t>Ce sont des gens qui ont des goûts, qui ont des préférences, qui ont des esthétiques propres.</w:t>
      </w:r>
      <w:r>
        <w:t xml:space="preserve"> </w:t>
      </w:r>
      <w:r>
        <w:t>Donc oui, travailler sur l'envie et l'esthétique d'un support, ça fait du sens.</w:t>
      </w:r>
    </w:p>
    <w:p w14:paraId="00D67F55" w14:textId="4F567938" w:rsidR="005C4154" w:rsidRPr="0032064F" w:rsidRDefault="005C4154" w:rsidP="00B27135">
      <w:pPr>
        <w:pStyle w:val="Paragraphedeliste"/>
        <w:numPr>
          <w:ilvl w:val="0"/>
          <w:numId w:val="4"/>
        </w:numPr>
        <w:ind w:left="360"/>
        <w:rPr>
          <w:b/>
          <w:bCs/>
        </w:rPr>
      </w:pPr>
      <w:r w:rsidRPr="0032064F">
        <w:rPr>
          <w:b/>
          <w:bCs/>
        </w:rPr>
        <w:lastRenderedPageBreak/>
        <w:t>La deuxième étape : capter</w:t>
      </w:r>
      <w:r w:rsidR="0032064F">
        <w:rPr>
          <w:b/>
          <w:bCs/>
        </w:rPr>
        <w:t xml:space="preserve"> et favoriser l’accessibilité physique du support.</w:t>
      </w:r>
    </w:p>
    <w:p w14:paraId="618EBF99" w14:textId="0C322EF9" w:rsidR="005C4154" w:rsidRDefault="005C4154" w:rsidP="005C4154">
      <w:r>
        <w:t>L'idée, c'est de choisir le support qui va être le plus facile d'accès physique pour le public. C'est-à-dire que vous allez choisir quelque chose qui est facile à attraper.</w:t>
      </w:r>
      <w:r w:rsidR="00F04210">
        <w:t xml:space="preserve"> </w:t>
      </w:r>
      <w:r>
        <w:t>Donc regardez peut-être, si vous voyez que ça coince, les supports et les pratiques que vos publics ont et du coup adaptez les vôtres.</w:t>
      </w:r>
    </w:p>
    <w:p w14:paraId="3C5944CC" w14:textId="77777777" w:rsidR="005C4154" w:rsidRDefault="005C4154" w:rsidP="005C4154"/>
    <w:p w14:paraId="47B11562" w14:textId="703AEABB" w:rsidR="005C4154" w:rsidRPr="0032064F" w:rsidRDefault="0032064F" w:rsidP="00B27135">
      <w:pPr>
        <w:pStyle w:val="Paragraphedeliste"/>
        <w:numPr>
          <w:ilvl w:val="0"/>
          <w:numId w:val="4"/>
        </w:numPr>
        <w:ind w:left="360"/>
        <w:rPr>
          <w:b/>
          <w:bCs/>
        </w:rPr>
      </w:pPr>
      <w:r>
        <w:rPr>
          <w:b/>
          <w:bCs/>
        </w:rPr>
        <w:t>La troisième étape : f</w:t>
      </w:r>
      <w:r w:rsidR="005C4154" w:rsidRPr="0032064F">
        <w:rPr>
          <w:b/>
          <w:bCs/>
        </w:rPr>
        <w:t>iltrer</w:t>
      </w:r>
      <w:r>
        <w:rPr>
          <w:b/>
          <w:bCs/>
        </w:rPr>
        <w:t xml:space="preserve"> et garder</w:t>
      </w:r>
      <w:r w:rsidR="00F04210">
        <w:rPr>
          <w:b/>
          <w:bCs/>
        </w:rPr>
        <w:t xml:space="preserve"> uniquement</w:t>
      </w:r>
      <w:r>
        <w:rPr>
          <w:b/>
          <w:bCs/>
        </w:rPr>
        <w:t xml:space="preserve"> l’essentiel</w:t>
      </w:r>
    </w:p>
    <w:p w14:paraId="646CAC19" w14:textId="553DB91C" w:rsidR="005C4154" w:rsidRDefault="005C4154" w:rsidP="005C4154">
      <w:r>
        <w:t>La règle est simple.</w:t>
      </w:r>
      <w:r w:rsidR="0032064F">
        <w:t xml:space="preserve"> </w:t>
      </w:r>
      <w:r>
        <w:t>Tout ce qui ne sert à rien, de base, fait du sens à être enlevé.</w:t>
      </w:r>
      <w:r w:rsidR="0032064F">
        <w:t xml:space="preserve"> </w:t>
      </w:r>
      <w:r>
        <w:t>Donc essayez de ne garder que l'information essentielle</w:t>
      </w:r>
      <w:r w:rsidR="0032064F">
        <w:t xml:space="preserve"> </w:t>
      </w:r>
      <w:r>
        <w:t>et d'enlever toutes les fioritures.</w:t>
      </w:r>
    </w:p>
    <w:p w14:paraId="5FE4E18C" w14:textId="30C574C0" w:rsidR="005C4154" w:rsidRDefault="005C4154" w:rsidP="005C4154">
      <w:r>
        <w:t>Par exemple, mettre une image qui n'a pas de rapport avec le texte,</w:t>
      </w:r>
      <w:r w:rsidR="0032064F">
        <w:t xml:space="preserve"> </w:t>
      </w:r>
      <w:r>
        <w:t>mais pour que ça fasse plus joli ou des choses comme ça,</w:t>
      </w:r>
      <w:r w:rsidR="0032064F">
        <w:t xml:space="preserve"> </w:t>
      </w:r>
      <w:r>
        <w:t>ça vient finalement perturber la capacité à identifier rapidement</w:t>
      </w:r>
      <w:r w:rsidR="0032064F">
        <w:t xml:space="preserve"> </w:t>
      </w:r>
      <w:r>
        <w:t>l'information importante des informations parasites,</w:t>
      </w:r>
    </w:p>
    <w:p w14:paraId="4B03E95C" w14:textId="5CDED640" w:rsidR="005C4154" w:rsidRPr="00F04210" w:rsidRDefault="00F04210" w:rsidP="00F04210">
      <w:pPr>
        <w:pStyle w:val="Paragraphedeliste"/>
        <w:numPr>
          <w:ilvl w:val="0"/>
          <w:numId w:val="4"/>
        </w:numPr>
        <w:ind w:left="360"/>
        <w:rPr>
          <w:b/>
          <w:bCs/>
        </w:rPr>
      </w:pPr>
      <w:r w:rsidRPr="00F04210">
        <w:rPr>
          <w:b/>
          <w:bCs/>
        </w:rPr>
        <w:t xml:space="preserve">La </w:t>
      </w:r>
      <w:r w:rsidRPr="00F04210">
        <w:rPr>
          <w:b/>
          <w:bCs/>
        </w:rPr>
        <w:t>quatrième</w:t>
      </w:r>
      <w:r w:rsidRPr="00F04210">
        <w:rPr>
          <w:b/>
          <w:bCs/>
        </w:rPr>
        <w:t xml:space="preserve"> étape</w:t>
      </w:r>
      <w:r>
        <w:rPr>
          <w:b/>
          <w:bCs/>
        </w:rPr>
        <w:t> : déchiffrer et simplifier</w:t>
      </w:r>
    </w:p>
    <w:p w14:paraId="14D004BF" w14:textId="3AEDC2A8" w:rsidR="005C4154" w:rsidRDefault="005C4154" w:rsidP="005C4154">
      <w:r>
        <w:t>Essayez de vous assurer que le niveau de maîtrise</w:t>
      </w:r>
      <w:r w:rsidR="00F04210">
        <w:t xml:space="preserve"> </w:t>
      </w:r>
      <w:r>
        <w:t>du code de communication que vous utilisez, correspond bien,</w:t>
      </w:r>
      <w:r w:rsidR="00F04210">
        <w:t xml:space="preserve"> </w:t>
      </w:r>
      <w:r>
        <w:t>on va dire, aux pratiques moyennes de votre public, voire aux pratiques plutôt basses.</w:t>
      </w:r>
      <w:r w:rsidR="00F04210">
        <w:t xml:space="preserve"> </w:t>
      </w:r>
      <w:r>
        <w:t>Essayez de le mettre dans un niveau de français, par exemple,</w:t>
      </w:r>
      <w:r w:rsidR="00F04210">
        <w:t xml:space="preserve"> </w:t>
      </w:r>
      <w:r>
        <w:t>qui est le plus simple et le plus clair possible, et de ne pas vouloir finalement</w:t>
      </w:r>
      <w:r w:rsidR="00F04210">
        <w:t xml:space="preserve"> </w:t>
      </w:r>
      <w:r>
        <w:t>utiliser des éléments de complexité</w:t>
      </w:r>
      <w:r w:rsidR="00F04210">
        <w:t xml:space="preserve"> </w:t>
      </w:r>
      <w:r>
        <w:t>qui pourraient rendre d'autant plus délicat</w:t>
      </w:r>
      <w:r w:rsidR="00F04210">
        <w:t xml:space="preserve"> </w:t>
      </w:r>
      <w:r>
        <w:t>le déchiffrage.</w:t>
      </w:r>
      <w:r w:rsidR="00F04210">
        <w:t xml:space="preserve"> </w:t>
      </w:r>
      <w:r>
        <w:t>Donc on va utiliser un langage le plus simple</w:t>
      </w:r>
      <w:r w:rsidR="00F04210">
        <w:t xml:space="preserve"> </w:t>
      </w:r>
      <w:r>
        <w:t xml:space="preserve">et le plus commun </w:t>
      </w:r>
      <w:r w:rsidR="00F04210">
        <w:t>possible, qui</w:t>
      </w:r>
      <w:r>
        <w:t xml:space="preserve"> fait partie de la vie quotidienne</w:t>
      </w:r>
      <w:r w:rsidR="00F04210">
        <w:t xml:space="preserve"> </w:t>
      </w:r>
      <w:r>
        <w:t>des personnes qu'on vise.</w:t>
      </w:r>
    </w:p>
    <w:p w14:paraId="3EAE28D4" w14:textId="514F6F7E" w:rsidR="005C4154" w:rsidRDefault="00F04210" w:rsidP="005C4154">
      <w:r w:rsidRPr="00F04210">
        <w:rPr>
          <w:b/>
          <w:bCs/>
        </w:rPr>
        <w:t xml:space="preserve">La </w:t>
      </w:r>
      <w:r>
        <w:rPr>
          <w:b/>
          <w:bCs/>
        </w:rPr>
        <w:t>cinquième</w:t>
      </w:r>
      <w:r w:rsidRPr="00F04210">
        <w:rPr>
          <w:b/>
          <w:bCs/>
        </w:rPr>
        <w:t xml:space="preserve"> étape</w:t>
      </w:r>
      <w:r>
        <w:rPr>
          <w:b/>
          <w:bCs/>
        </w:rPr>
        <w:t> : comprendre</w:t>
      </w:r>
    </w:p>
    <w:p w14:paraId="639C8980" w14:textId="3E46490F" w:rsidR="005C4154" w:rsidRDefault="00F04210" w:rsidP="005C4154">
      <w:r>
        <w:t>E</w:t>
      </w:r>
      <w:r w:rsidR="005C4154">
        <w:t>ssayez là aussi</w:t>
      </w:r>
      <w:r>
        <w:t xml:space="preserve"> </w:t>
      </w:r>
      <w:r w:rsidR="005C4154">
        <w:t>de ne pas faire des références à des choses qui seraient trop expertes</w:t>
      </w:r>
      <w:r>
        <w:t xml:space="preserve"> </w:t>
      </w:r>
      <w:r w:rsidR="005C4154">
        <w:t>si le public n'est pas dans cette expertise.</w:t>
      </w:r>
      <w:r>
        <w:t xml:space="preserve"> </w:t>
      </w:r>
      <w:r w:rsidR="005C4154">
        <w:t>Et donc faites un travail aussi de vous demander</w:t>
      </w:r>
      <w:r>
        <w:t xml:space="preserve"> </w:t>
      </w:r>
      <w:r w:rsidR="005C4154">
        <w:t>pour comprendre ce message quel prérequis il faut avoir.</w:t>
      </w:r>
      <w:r>
        <w:t xml:space="preserve"> </w:t>
      </w:r>
      <w:r w:rsidR="005C4154">
        <w:t xml:space="preserve">Ce qui vous permettra </w:t>
      </w:r>
      <w:r>
        <w:t>peut-être</w:t>
      </w:r>
      <w:r w:rsidR="005C4154">
        <w:t xml:space="preserve"> d'identifier des contenus ou des mots</w:t>
      </w:r>
      <w:r>
        <w:t xml:space="preserve"> </w:t>
      </w:r>
      <w:r w:rsidR="005C4154">
        <w:t>que vous utilisez</w:t>
      </w:r>
      <w:r>
        <w:t xml:space="preserve"> </w:t>
      </w:r>
      <w:r w:rsidR="005C4154">
        <w:t>qui ne vont pas porter de sens pour les publics que vous visez.</w:t>
      </w:r>
    </w:p>
    <w:p w14:paraId="6A563178" w14:textId="77777777" w:rsidR="00F04210" w:rsidRDefault="00F04210" w:rsidP="005C4154"/>
    <w:p w14:paraId="201A3F1B" w14:textId="77777777" w:rsidR="00F04210" w:rsidRDefault="00F04210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26BB1A58" w14:textId="62318077" w:rsidR="00F04210" w:rsidRPr="00F04210" w:rsidRDefault="00F04210" w:rsidP="005C4154">
      <w:pPr>
        <w:rPr>
          <w:b/>
          <w:bCs/>
        </w:rPr>
      </w:pPr>
      <w:r w:rsidRPr="00F04210">
        <w:rPr>
          <w:b/>
          <w:bCs/>
        </w:rPr>
        <w:lastRenderedPageBreak/>
        <w:t xml:space="preserve">Conclusion : </w:t>
      </w:r>
    </w:p>
    <w:p w14:paraId="7E7EC954" w14:textId="6A7694A5" w:rsidR="00CB236C" w:rsidRDefault="005C4154" w:rsidP="005C4154">
      <w:r>
        <w:t>Cet outil, il est à la fois simple et logique</w:t>
      </w:r>
      <w:r w:rsidR="00F04210">
        <w:t xml:space="preserve"> </w:t>
      </w:r>
      <w:r>
        <w:t>d'une certaine façon et en même temps pas si facile à mettre en place.</w:t>
      </w:r>
      <w:r w:rsidR="00F04210">
        <w:t xml:space="preserve"> </w:t>
      </w:r>
      <w:r>
        <w:t>Donc n'hésitez pas à le travailler, à l'utiliser dans différents contextes pour vous familiariser avec</w:t>
      </w:r>
      <w:r w:rsidR="00F04210">
        <w:t xml:space="preserve"> </w:t>
      </w:r>
      <w:r>
        <w:t>et que ça vous aide effectivement à construire</w:t>
      </w:r>
      <w:r w:rsidR="00F04210">
        <w:t xml:space="preserve"> </w:t>
      </w:r>
      <w:r>
        <w:t>votre rapport critique à une information ou à un support</w:t>
      </w:r>
      <w:r w:rsidR="00F04210">
        <w:t xml:space="preserve"> </w:t>
      </w:r>
      <w:r>
        <w:t>pour ensuite, comme on le disait, guider votre énergie</w:t>
      </w:r>
      <w:r w:rsidR="00F04210">
        <w:t xml:space="preserve"> </w:t>
      </w:r>
      <w:r>
        <w:t xml:space="preserve">sur les endroits </w:t>
      </w:r>
      <w:r w:rsidR="00F04210">
        <w:t>où</w:t>
      </w:r>
      <w:r>
        <w:t xml:space="preserve"> ça ferait le plus de sens et d'impact.</w:t>
      </w:r>
    </w:p>
    <w:sectPr w:rsidR="00CB236C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1920"/>
    <w:multiLevelType w:val="hybridMultilevel"/>
    <w:tmpl w:val="62BAF7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20015"/>
    <w:multiLevelType w:val="hybridMultilevel"/>
    <w:tmpl w:val="A754F5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32E72"/>
    <w:multiLevelType w:val="hybridMultilevel"/>
    <w:tmpl w:val="267CF0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055FA"/>
    <w:multiLevelType w:val="hybridMultilevel"/>
    <w:tmpl w:val="1D14F8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9555D"/>
    <w:multiLevelType w:val="hybridMultilevel"/>
    <w:tmpl w:val="0980C9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07763">
    <w:abstractNumId w:val="1"/>
  </w:num>
  <w:num w:numId="2" w16cid:durableId="507209669">
    <w:abstractNumId w:val="3"/>
  </w:num>
  <w:num w:numId="3" w16cid:durableId="464734553">
    <w:abstractNumId w:val="2"/>
  </w:num>
  <w:num w:numId="4" w16cid:durableId="371852707">
    <w:abstractNumId w:val="4"/>
  </w:num>
  <w:num w:numId="5" w16cid:durableId="55732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6C"/>
    <w:rsid w:val="00167F75"/>
    <w:rsid w:val="0032064F"/>
    <w:rsid w:val="0052259B"/>
    <w:rsid w:val="005C4154"/>
    <w:rsid w:val="00B27135"/>
    <w:rsid w:val="00CB236C"/>
    <w:rsid w:val="00F0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7D0F"/>
  <w15:docId w15:val="{2E405DD4-4C3F-432F-95E7-97CEC167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DC7"/>
    <w:pPr>
      <w:spacing w:after="160" w:line="259" w:lineRule="auto"/>
    </w:pPr>
    <w:rPr>
      <w:rFonts w:ascii="Ubuntu" w:hAnsi="Ubuntu"/>
      <w:sz w:val="28"/>
      <w:szCs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D51DC7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bCs/>
      <w:color w:val="1F3864" w:themeColor="accent1" w:themeShade="80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0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08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0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08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0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0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0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0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D51DC7"/>
    <w:rPr>
      <w:rFonts w:ascii="Ubuntu" w:eastAsiaTheme="majorEastAsia" w:hAnsi="Ubuntu" w:cstheme="majorBidi"/>
      <w:b/>
      <w:bCs/>
      <w:color w:val="1F3864" w:themeColor="accent1" w:themeShade="80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4E08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4E08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4E08F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4E08F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4E08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4E08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4E08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4E08F1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4E08F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4E0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4E08F1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4E08F1"/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4E08F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08F1"/>
    <w:rPr>
      <w:b/>
      <w:bCs/>
      <w:smallCaps/>
      <w:color w:val="2F5496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D51DC7"/>
    <w:rPr>
      <w:i/>
      <w:iCs/>
    </w:rPr>
  </w:style>
  <w:style w:type="paragraph" w:styleId="Titre">
    <w:name w:val="Title"/>
    <w:basedOn w:val="Normal"/>
    <w:next w:val="Corpsdetexte"/>
    <w:link w:val="TitreCar"/>
    <w:uiPriority w:val="10"/>
    <w:qFormat/>
    <w:rsid w:val="004E0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08F1"/>
    <w:rPr>
      <w:rFonts w:eastAsiaTheme="majorEastAsia" w:cstheme="majorBidi"/>
      <w:color w:val="595959" w:themeColor="text1" w:themeTint="A6"/>
      <w:spacing w:val="15"/>
    </w:rPr>
  </w:style>
  <w:style w:type="paragraph" w:styleId="Citation">
    <w:name w:val="Quote"/>
    <w:basedOn w:val="Normal"/>
    <w:next w:val="Normal"/>
    <w:link w:val="CitationCar"/>
    <w:uiPriority w:val="29"/>
    <w:qFormat/>
    <w:rsid w:val="004E08F1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08F1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08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642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Duquenne</dc:creator>
  <dc:description/>
  <cp:lastModifiedBy>Signes de sens Signes de sens</cp:lastModifiedBy>
  <cp:revision>7</cp:revision>
  <dcterms:created xsi:type="dcterms:W3CDTF">2026-04-08T12:25:00Z</dcterms:created>
  <dcterms:modified xsi:type="dcterms:W3CDTF">2026-04-28T08:51:00Z</dcterms:modified>
  <dc:language>fr-FR</dc:language>
</cp:coreProperties>
</file>